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278" w:rsidRDefault="007E23E0" w:rsidP="00DA2C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E73278"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что у нас </w:t>
      </w:r>
      <w:r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болит </w:t>
      </w:r>
      <w:r w:rsidR="00E73278"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правом боку?</w:t>
      </w:r>
      <w:r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A2C98" w:rsidRPr="00DA2C98" w:rsidRDefault="00DA2C98" w:rsidP="00DA2C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B1" w:rsidRPr="00DA2C98" w:rsidRDefault="00DA2C98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rebuchet MS" w:eastAsia="Times New Roman" w:hAnsi="Trebuchet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1518920</wp:posOffset>
            </wp:positionV>
            <wp:extent cx="3371789" cy="2110740"/>
            <wp:effectExtent l="0" t="0" r="635" b="3810"/>
            <wp:wrapSquare wrapText="bothSides"/>
            <wp:docPr id="5" name="Рисунок 5" descr="https://prokrasotu.info/wp-content/uploads/sites/6/2020/01/content_-D0-B2-D0-BE-D1-81-D0-BF-D0-B0-D0-BB-D0-B5-D0-BD-D0-B8-D0-B5_-D0-B6-D0-B5-D0-BB-D1-87-D0-BD-D0-BE-D0-B3-D0-BE_-D0-BF-D1-83-D0-B7-D1-8B-D1-80-D1-8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krasotu.info/wp-content/uploads/sites/6/2020/01/content_-D0-B2-D0-BE-D1-81-D0-BF-D0-B0-D0-BB-D0-B5-D0-BD-D0-B8-D0-B5_-D0-B6-D0-B5-D0-BB-D1-87-D0-BD-D0-BE-D0-B3-D0-BE_-D0-BF-D1-83-D0-B7-D1-8B-D1-80-D1-8F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789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разговорах люди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 часто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предъявляют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25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боль в печени.</w:t>
      </w:r>
      <w:r w:rsidR="0036025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Причём, они искренне уверены, что болит у них</w:t>
      </w:r>
      <w:r w:rsidR="00CE734D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именно</w:t>
      </w:r>
      <w:r w:rsidR="0036025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печень. Конечно, они не обязаны знать, что</w:t>
      </w:r>
      <w:r w:rsidR="00CE734D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по себе орган, под название</w:t>
      </w:r>
      <w:r w:rsidR="0036025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E734D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25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печень, болеть не может. </w:t>
      </w:r>
      <w:r w:rsidR="00CE734D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таких симптомов нужны весьма веские причины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734D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действительности, беспоко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ящие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болевые ощущения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 подреберье чаще всего связаны с 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пузыр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Просто, не всем известно, что он расположен почти там же, где и печень, 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(точнее, под ней), </w:t>
      </w:r>
      <w:r w:rsidR="00E71E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объясняют эту боль именно так.</w:t>
      </w:r>
      <w:r w:rsidR="000C7FB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догадываясь, что на самом деле, они страдают от холецистита.</w:t>
      </w:r>
    </w:p>
    <w:p w:rsidR="0012689F" w:rsidRPr="00DA2C98" w:rsidRDefault="00C278E7" w:rsidP="00DA2C9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 «холецистит» в переводе с греческого означает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воспаление желчного пузыря. Этим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заболевание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страдает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десятая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планеты, причем женщины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три раза чаще, чем мужчины</w:t>
      </w:r>
      <w:r w:rsidR="008A2BC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FC6" w:rsidRPr="00DA2C98" w:rsidRDefault="00404FC6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развитие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связывать с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вес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тела. Считается, что ч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старше человек и чем он больше весит, тем выше опасность возникновения и развития хронического холецистита.</w:t>
      </w:r>
      <w:r w:rsidR="00A848E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Безусловно, это очень распространённая причина, но далеко не единственная.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самом деле, причин у этого заболевания гораздо больше, и очень часто они не имеют связи с возрастом и полом пациента.</w:t>
      </w:r>
    </w:p>
    <w:p w:rsidR="00404FC6" w:rsidRPr="00DA2C98" w:rsidRDefault="00404FC6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более юном возрасте, причиной холецистита становятся 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паразиты,</w:t>
      </w:r>
      <w:r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 лямблии, аскариды, описторхи.</w:t>
      </w:r>
    </w:p>
    <w:p w:rsidR="00B472D1" w:rsidRPr="00DA2C98" w:rsidRDefault="00404FC6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 заболевание проявляет себя у людей с врожденной деформацией пузыря</w:t>
      </w:r>
      <w:r w:rsidR="00B472D1"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B472D1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</w:t>
      </w:r>
      <w:r w:rsidR="00B472D1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застою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желчи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472D1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конкрементов (камней) в желчном пузыре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одним из важнейших факторов развития хронического холецистита. Камни травмируют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слизистую оболочку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нарушают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подвижность пузыря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способствуют легкому проникновению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размножению 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организмов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B472D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 поддерживают воспалительный процесс. </w:t>
      </w:r>
    </w:p>
    <w:p w:rsidR="0032061B" w:rsidRPr="00DA2C98" w:rsidRDefault="00441B34" w:rsidP="00DA2C9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C278E7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нфицирование</w:t>
      </w:r>
      <w:r w:rsidR="00C278E7"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желчного пузыря,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происходить по причине наличия в организме хронического очага инфекции. Это могут быть больные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зубы, инфицированные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миндалин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хронические заболевания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уха 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даже воспаление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придатков матки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78E7" w:rsidRPr="00DA2C98" w:rsidRDefault="00C278E7" w:rsidP="00DA2C9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проникновения микроорганизмов в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полость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стенку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желчного пузыря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различными.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Инфекция может попа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туда с током крови, такой путь называют –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ематогенный путь инфицирования.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Другой, не менее распространённый путь для инфекции – лимфогенный, когда микроорганизмы добираются до цели с током лимфы. Также инфекция может быть восходящей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3206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двенадцатиперстной кишки), либо – нисходящей (из печени).</w:t>
      </w:r>
    </w:p>
    <w:p w:rsidR="00B93D1B" w:rsidRPr="00DA2C98" w:rsidRDefault="00A848E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Безусловно, </w:t>
      </w:r>
      <w:r w:rsidR="00B93D1B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нерациональное питание</w:t>
      </w:r>
      <w:r w:rsidR="00B93D1B" w:rsidRPr="00DA2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одной из самых распространённых причин развити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хронического холецистита. Ч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резмерное употребление мучного и жирного, особенно жиров животного происхождения, высокая калорийность пищи, нерегулярное пи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тание, алкоголь в высоких дозах – вот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виновники развития этого заболевания.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сильно выражено повреждающее действие названных пищевых факторов при дефи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ците в рационе фруктов и овощей.</w:t>
      </w:r>
    </w:p>
    <w:p w:rsidR="00A848EF" w:rsidRPr="00DA2C98" w:rsidRDefault="00A848E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Косвенными причинами развития заболевания могут стать: п</w:t>
      </w:r>
      <w:r w:rsidR="00B93D1B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ищевое от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равление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278E7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тупые травмы живота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правого подребе</w:t>
      </w:r>
      <w:r w:rsidR="00B93D1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рья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значительные ожоги, а так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="00C278E7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наследственная предрасположенность</w:t>
      </w:r>
      <w:r w:rsidR="00C278E7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0BDB" w:rsidRPr="00DA2C98" w:rsidRDefault="00E10BDB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любое заболевание, холецистит проще предупредить, чем лечить. Поэтому, будет полезно познакомиться с несложными мерами профилактики. </w:t>
      </w:r>
    </w:p>
    <w:p w:rsidR="00943409" w:rsidRPr="00DA2C98" w:rsidRDefault="00441B34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первую очередь необходимо своевременно заниматься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санацией хронических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очагов инфекции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Вылечите кариозные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запускайте и не пытайтесь лечить самостоятельно 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синусит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отиты. Если ваш организм атакуют гельминты, незамедлительно обратитесь к специалисту, с целью уничтожения этих паразитов. </w:t>
      </w:r>
    </w:p>
    <w:p w:rsidR="00943409" w:rsidRPr="00DA2C98" w:rsidRDefault="00E10BDB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нализируйте свой рацион питания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постарайтесь привести его в соответствие с нормами.</w:t>
      </w:r>
      <w:r w:rsidR="003C16F5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Контролируйте массу тела и двигательный режим, особенно, если у вас есть склонность к лишнему весу.</w:t>
      </w:r>
    </w:p>
    <w:p w:rsidR="003C16F5" w:rsidRPr="00DA2C98" w:rsidRDefault="003C16F5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вашей жизни возник эпизод острого холецистита, то самое главное пройти качественное, полноценное лечение у гастроэнтеролога. И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не маловажно,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его до конца. А затем, в обязательном порядке применить 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возможные меры профилактики,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которых мы говорили.</w:t>
      </w:r>
    </w:p>
    <w:p w:rsidR="00291F9B" w:rsidRPr="00DA2C98" w:rsidRDefault="003C16F5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несколько рекомендаций и для тех, кто уже знаком с диагнозом хронический холецистит. В первую очередь, для вас необходимо 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у врача-гастроэнтеролога, в среднем два раза в год. Особенно актуально посещать врача весной и осенью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периоды сезонных обострений заболеваний желудочно-кишечного тракта.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лечебные процедуры, такие как,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желчегонных препаратов,</w:t>
      </w:r>
      <w:r w:rsidR="00E10BDB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тюбажи для стимуляции желчеотделения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приё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лечебных минеральных вод и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лекарственных растений </w:t>
      </w:r>
      <w:r w:rsidR="00441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осуществляться 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по рекомендации и </w:t>
      </w:r>
      <w:r w:rsidR="00943409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онтролем врача. Не пытайтесь примерять на себя опыт соседей, друзей и родственников. Естественно, что лечение хронического холецистита не даст результата, если человек не соблюдает диету</w:t>
      </w:r>
      <w:r w:rsidR="00A22B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2B7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B379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оскольку диета при таком заболевании является ведущим фактором в комплексном лечении.</w:t>
      </w:r>
    </w:p>
    <w:p w:rsidR="005C46B5" w:rsidRPr="00B6216F" w:rsidRDefault="00FD6C51" w:rsidP="00DA2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Диета при </w:t>
      </w:r>
      <w:r w:rsidR="00A22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холецисти</w:t>
      </w:r>
      <w:r w:rsidRPr="00DA2C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те, это образ жизни, при котором исключаются продукты питания, способные негативно влиять на работу желчного пузыря, печени и поджелудочной железы. При правильном подходе болезнь переходит в стадию ремиссии, при этом человек не ощущает особого дискомфорта от ограничений в питании, так как на смену одним продуктам приходят другие</w:t>
      </w:r>
      <w:r w:rsidR="00A22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DA2C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Более подробные и развёрнутые рекомендации о здоровом питании при данном заболевании, лучше всего получать у врача в индивидуальном порядке. 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Скажу только, что 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рекомендуется не только исключить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некоторые продукты питания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(жирное, острое, копчености, мясные бульоны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свежую выпечку),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 и удел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6216F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внимание</w:t>
      </w:r>
      <w:r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способу приготовления пищи</w:t>
      </w:r>
      <w:r w:rsidR="005C46B5" w:rsidRPr="00B621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5C46B5" w:rsidRPr="00B6216F">
        <w:rPr>
          <w:rFonts w:ascii="Times New Roman" w:hAnsi="Times New Roman" w:cs="Times New Roman"/>
          <w:sz w:val="28"/>
          <w:szCs w:val="28"/>
          <w:shd w:val="clear" w:color="auto" w:fill="FFFFFF"/>
        </w:rPr>
        <w:t>блюда готовят отварными, запеченными</w:t>
      </w:r>
      <w:r w:rsidR="005C46B5" w:rsidRPr="00B621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на пару).</w:t>
      </w:r>
    </w:p>
    <w:p w:rsidR="00593FC1" w:rsidRPr="00DA2C98" w:rsidRDefault="0012689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Гастроэнтерологи с большим опытом 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работы, </w:t>
      </w:r>
      <w:r w:rsidR="00E73278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</w:t>
      </w:r>
      <w:r w:rsidR="00E73278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профилактики хронического холецистита, 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="00E73278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лечебн</w:t>
      </w:r>
      <w:r w:rsidR="00E73278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гимнастику</w:t>
      </w:r>
      <w:r w:rsidR="00497E33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78E7" w:rsidRPr="00DA2C98" w:rsidRDefault="00C278E7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терапевтической практике данная техника применяется в лечении заболеваний желудочно-кишечного тракта, прежде всег</w:t>
      </w:r>
      <w:r w:rsidR="00593FC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для усиления желчеотделения. 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Упражнение назначают при </w:t>
      </w:r>
      <w:r w:rsidR="00FC0B82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многих 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забол</w:t>
      </w:r>
      <w:r w:rsidR="00FC0B82"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еваниях органов брюшной полости.</w:t>
      </w:r>
      <w:r w:rsidR="00593FC1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B62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гимнастика </w:t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гибкость и восстанавливает подвижность позвоночника, укрепля</w:t>
      </w:r>
      <w:r w:rsidR="00B6216F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мышцы, способствует удалению излишних </w:t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жировых отложений, оказывает стимулирующее воздействие на эндокринные железы.</w:t>
      </w:r>
    </w:p>
    <w:p w:rsidR="001B1824" w:rsidRPr="00DA2C98" w:rsidRDefault="001B1824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Примите исходное положение: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животе. Ступни 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носки, руки </w:t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вытяните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вдоль туловища, тыльными сторонами кистей вниз, подбородок упирается в пол.</w:t>
      </w:r>
    </w:p>
    <w:p w:rsidR="0012689F" w:rsidRPr="00DA2C98" w:rsidRDefault="001B1824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Техника выполнения: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ноги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стороны, 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согните 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коленях и возьмитесь руками за лодыжки 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обхватите ладонями рук ступни ног в месте подъема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). С</w:t>
      </w: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делайте неглубокий вдох через нос и на задержанном дыхании разгибайте ноги в коленях, в результате б</w:t>
      </w:r>
      <w:r w:rsidR="000837AC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удут подниматься грудь и голова.</w:t>
      </w:r>
    </w:p>
    <w:p w:rsidR="0012689F" w:rsidRPr="00DA2C98" w:rsidRDefault="00937C79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rebuchet MS" w:eastAsia="Times New Roman" w:hAnsi="Trebuchet MS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350260" cy="2385695"/>
            <wp:effectExtent l="0" t="0" r="2540" b="0"/>
            <wp:wrapSquare wrapText="bothSides"/>
            <wp:docPr id="1" name="Рисунок 1" descr="https://prokrasotu.info/wp-content/uploads/sites/6/2020/01/content_-D1-83-D0-BF-D1-80-D0-B0-D0-B6-D0-BD-D0-B5-D0-BD-D0-B8-D1-8F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krasotu.info/wp-content/uploads/sites/6/2020/01/content_-D1-83-D0-BF-D1-80-D0-B0-D0-B6-D0-BD-D0-B5-D0-BD-D0-B8-D1-8F18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260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9F"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как можно больше прогнитесь, откидывая голову назад и отрывая бедра от пола, но контролируйте, чтобы область пупка касалась пола.</w:t>
      </w:r>
    </w:p>
    <w:p w:rsidR="0012689F" w:rsidRPr="00DA2C98" w:rsidRDefault="0012689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Сохраняйте это положение, пока продолжается задержка дыхания после вдоха, в этой позе попробуйте качаться взад-вперед;</w:t>
      </w:r>
    </w:p>
    <w:p w:rsidR="0012689F" w:rsidRPr="00DA2C98" w:rsidRDefault="0012689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выдохом согните ноги в коленях, опустите руки, туловище, голову и ступни ног в исходное положение.</w:t>
      </w:r>
    </w:p>
    <w:p w:rsidR="001B1824" w:rsidRPr="00DA2C98" w:rsidRDefault="0012689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выполняется подряд только 3 раза.</w:t>
      </w:r>
      <w:r w:rsidR="00B62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3278" w:rsidRPr="00DA2C98" w:rsidRDefault="001B1824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Конечно, перед тем, как вы начнёте выполнять упражнени</w:t>
      </w:r>
      <w:r w:rsidR="00937C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нужно обсудить это с лечащим врачом</w:t>
      </w:r>
      <w:r w:rsidR="00937C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так как имеются 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противопоказания.</w:t>
      </w:r>
    </w:p>
    <w:p w:rsidR="00E73278" w:rsidRPr="00DA2C98" w:rsidRDefault="008A2BC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Теперь вы </w:t>
      </w:r>
      <w:bookmarkStart w:id="0" w:name="_GoBack"/>
      <w:bookmarkEnd w:id="0"/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понимаете, что</w:t>
      </w:r>
      <w:r w:rsidR="00441B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у вас справа под ребром тянет, колет или ноет, это даёт знать о себе желчный пузырь. Не ждите повторных сигналов или ухудшения состояния. Обратитесь к врачу, пройдите обследование, начните лечение!</w:t>
      </w:r>
    </w:p>
    <w:p w:rsidR="008A2BCF" w:rsidRPr="00DA2C98" w:rsidRDefault="008A2BC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2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конечно, будьте здоровы!</w:t>
      </w:r>
    </w:p>
    <w:p w:rsidR="00E73278" w:rsidRPr="00DA2C98" w:rsidRDefault="00E73278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73278" w:rsidRPr="00DA2C98" w:rsidRDefault="00E73278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2BCF" w:rsidRPr="00DA2C98" w:rsidRDefault="008A2BCF" w:rsidP="00DA2C9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73278" w:rsidRPr="00DA2C98" w:rsidRDefault="00937C79" w:rsidP="00DA2C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Врач-методист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Е.А. Морозова </w:t>
      </w:r>
    </w:p>
    <w:sectPr w:rsidR="00E73278" w:rsidRPr="00DA2C98" w:rsidSect="00DA2C98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1312E"/>
    <w:multiLevelType w:val="multilevel"/>
    <w:tmpl w:val="EB1C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A172F5"/>
    <w:multiLevelType w:val="multilevel"/>
    <w:tmpl w:val="074E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6201B3"/>
    <w:multiLevelType w:val="multilevel"/>
    <w:tmpl w:val="E212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D3053B"/>
    <w:multiLevelType w:val="multilevel"/>
    <w:tmpl w:val="972A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1C"/>
    <w:rsid w:val="000837AC"/>
    <w:rsid w:val="000C7FB1"/>
    <w:rsid w:val="0012689F"/>
    <w:rsid w:val="00154D1C"/>
    <w:rsid w:val="001B1824"/>
    <w:rsid w:val="00291F9B"/>
    <w:rsid w:val="002A62FC"/>
    <w:rsid w:val="002B3791"/>
    <w:rsid w:val="0032061B"/>
    <w:rsid w:val="0036025C"/>
    <w:rsid w:val="003C16F5"/>
    <w:rsid w:val="00404FC6"/>
    <w:rsid w:val="00441B34"/>
    <w:rsid w:val="004760DD"/>
    <w:rsid w:val="00497E33"/>
    <w:rsid w:val="004E25BC"/>
    <w:rsid w:val="004E4589"/>
    <w:rsid w:val="00593FC1"/>
    <w:rsid w:val="005C46B5"/>
    <w:rsid w:val="007E23E0"/>
    <w:rsid w:val="008A2BCF"/>
    <w:rsid w:val="00937C79"/>
    <w:rsid w:val="00943409"/>
    <w:rsid w:val="00A22B7E"/>
    <w:rsid w:val="00A848EF"/>
    <w:rsid w:val="00AA5132"/>
    <w:rsid w:val="00B472D1"/>
    <w:rsid w:val="00B6216F"/>
    <w:rsid w:val="00B93D1B"/>
    <w:rsid w:val="00C278E7"/>
    <w:rsid w:val="00C35930"/>
    <w:rsid w:val="00CC1C7F"/>
    <w:rsid w:val="00CC77F1"/>
    <w:rsid w:val="00CE734D"/>
    <w:rsid w:val="00D41B17"/>
    <w:rsid w:val="00D62C25"/>
    <w:rsid w:val="00DA2C98"/>
    <w:rsid w:val="00E10BDB"/>
    <w:rsid w:val="00E271A8"/>
    <w:rsid w:val="00E451AC"/>
    <w:rsid w:val="00E70161"/>
    <w:rsid w:val="00E71E1B"/>
    <w:rsid w:val="00E73278"/>
    <w:rsid w:val="00F01E9B"/>
    <w:rsid w:val="00FC0B82"/>
    <w:rsid w:val="00FD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ADA3C3-2605-4FC6-9F44-B9D58F96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8E7"/>
    <w:rPr>
      <w:rFonts w:ascii="Tahoma" w:hAnsi="Tahoma" w:cs="Tahoma"/>
      <w:sz w:val="16"/>
      <w:szCs w:val="16"/>
    </w:rPr>
  </w:style>
  <w:style w:type="character" w:customStyle="1" w:styleId="copyright-span">
    <w:name w:val="copyright-span"/>
    <w:basedOn w:val="a0"/>
    <w:rsid w:val="005C46B5"/>
  </w:style>
  <w:style w:type="character" w:styleId="a5">
    <w:name w:val="Hyperlink"/>
    <w:basedOn w:val="a0"/>
    <w:uiPriority w:val="99"/>
    <w:semiHidden/>
    <w:unhideWhenUsed/>
    <w:rsid w:val="005C46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20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E.A.Morozova</dc:creator>
  <cp:keywords/>
  <dc:description/>
  <cp:lastModifiedBy>Администратор</cp:lastModifiedBy>
  <cp:revision>7</cp:revision>
  <dcterms:created xsi:type="dcterms:W3CDTF">2020-03-03T09:31:00Z</dcterms:created>
  <dcterms:modified xsi:type="dcterms:W3CDTF">2020-03-12T09:57:00Z</dcterms:modified>
</cp:coreProperties>
</file>