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A" w:rsidRPr="00E44920" w:rsidRDefault="004D563A" w:rsidP="004D563A">
      <w:pPr>
        <w:jc w:val="center"/>
        <w:rPr>
          <w:b/>
          <w:sz w:val="28"/>
          <w:szCs w:val="28"/>
        </w:rPr>
      </w:pPr>
      <w:r w:rsidRPr="008345C4">
        <w:rPr>
          <w:b/>
          <w:sz w:val="28"/>
          <w:szCs w:val="28"/>
        </w:rPr>
        <w:t xml:space="preserve">ТВОРЧЕСКИЙ ОТЧЕТ ДЕТСКОГО ОБРАЗЦОВОГО ХОРЕОГРАФИЧЕСКОГО </w:t>
      </w:r>
      <w:r w:rsidRPr="00E44920">
        <w:rPr>
          <w:b/>
          <w:sz w:val="28"/>
          <w:szCs w:val="28"/>
        </w:rPr>
        <w:t>КОЛЛЕКТИВА «ВДОХНОВЕНИЕ»</w:t>
      </w:r>
    </w:p>
    <w:p w:rsidR="004D563A" w:rsidRPr="008345C4" w:rsidRDefault="004D563A" w:rsidP="004D563A">
      <w:pPr>
        <w:jc w:val="center"/>
        <w:rPr>
          <w:b/>
          <w:sz w:val="28"/>
          <w:szCs w:val="28"/>
        </w:rPr>
      </w:pPr>
      <w:r w:rsidRPr="00E44920">
        <w:rPr>
          <w:b/>
          <w:sz w:val="28"/>
          <w:szCs w:val="28"/>
        </w:rPr>
        <w:t>МКУК «</w:t>
      </w:r>
      <w:r w:rsidR="00382B04">
        <w:rPr>
          <w:b/>
          <w:sz w:val="28"/>
          <w:szCs w:val="28"/>
        </w:rPr>
        <w:t>Культурно – досуговое объединение</w:t>
      </w:r>
      <w:r w:rsidR="008345C4" w:rsidRPr="00E44920">
        <w:rPr>
          <w:b/>
          <w:sz w:val="28"/>
          <w:szCs w:val="28"/>
        </w:rPr>
        <w:t xml:space="preserve"> Краснозерского района Новосибирской области</w:t>
      </w:r>
      <w:r w:rsidRPr="00E44920">
        <w:rPr>
          <w:b/>
          <w:sz w:val="28"/>
          <w:szCs w:val="28"/>
        </w:rPr>
        <w:t>»</w:t>
      </w:r>
      <w:r w:rsidR="008345C4" w:rsidRPr="00E44920">
        <w:rPr>
          <w:b/>
          <w:sz w:val="28"/>
          <w:szCs w:val="28"/>
        </w:rPr>
        <w:t xml:space="preserve"> Половинский ДК</w:t>
      </w:r>
      <w:r w:rsidRPr="008345C4">
        <w:rPr>
          <w:b/>
          <w:sz w:val="28"/>
          <w:szCs w:val="28"/>
        </w:rPr>
        <w:t xml:space="preserve"> </w:t>
      </w:r>
    </w:p>
    <w:p w:rsidR="004D563A" w:rsidRPr="000A2463" w:rsidRDefault="004D563A" w:rsidP="004D563A">
      <w:pPr>
        <w:rPr>
          <w:sz w:val="28"/>
          <w:szCs w:val="28"/>
        </w:rPr>
      </w:pPr>
    </w:p>
    <w:p w:rsidR="0069748F" w:rsidRPr="000A2463" w:rsidRDefault="0069748F" w:rsidP="0069748F">
      <w:pPr>
        <w:rPr>
          <w:sz w:val="28"/>
          <w:szCs w:val="28"/>
        </w:rPr>
      </w:pPr>
      <w:r w:rsidRPr="000A2463">
        <w:rPr>
          <w:sz w:val="28"/>
          <w:szCs w:val="28"/>
        </w:rPr>
        <w:t>Детский образцовый хореографический коллектив «Вдохновение» образован в 1989 году. В 2022 году коллективу исполняется 33 года. Его основателем стала выпускница Новосибирского ко</w:t>
      </w:r>
      <w:r w:rsidR="004E2F20" w:rsidRPr="000A2463">
        <w:rPr>
          <w:sz w:val="28"/>
          <w:szCs w:val="28"/>
        </w:rPr>
        <w:t xml:space="preserve">лледжа культуры Сенюшкина Ирина </w:t>
      </w:r>
      <w:r w:rsidRPr="000A2463">
        <w:rPr>
          <w:sz w:val="28"/>
          <w:szCs w:val="28"/>
        </w:rPr>
        <w:t>(Овечкина Ирина Анатольевна)</w:t>
      </w:r>
      <w:r w:rsidR="004E2F20" w:rsidRPr="000A2463">
        <w:rPr>
          <w:sz w:val="28"/>
          <w:szCs w:val="28"/>
        </w:rPr>
        <w:t>.</w:t>
      </w:r>
      <w:r w:rsidRPr="000A2463">
        <w:rPr>
          <w:sz w:val="28"/>
          <w:szCs w:val="28"/>
        </w:rPr>
        <w:t xml:space="preserve"> С 1997 года по 2022 год  руководителем ансамбля была Юрченко Инна Николаевна. В</w:t>
      </w:r>
      <w:r w:rsidR="009C5F56" w:rsidRPr="000A2463">
        <w:rPr>
          <w:sz w:val="28"/>
          <w:szCs w:val="28"/>
        </w:rPr>
        <w:t xml:space="preserve"> сентябре 2022 года</w:t>
      </w:r>
      <w:r w:rsidRPr="000A2463">
        <w:rPr>
          <w:sz w:val="28"/>
          <w:szCs w:val="28"/>
        </w:rPr>
        <w:t xml:space="preserve"> руководителем стала Улим Анастасия Евгеньевна.</w:t>
      </w:r>
    </w:p>
    <w:p w:rsidR="0069748F" w:rsidRPr="000A2463" w:rsidRDefault="0069748F" w:rsidP="0069748F">
      <w:pPr>
        <w:rPr>
          <w:sz w:val="28"/>
          <w:szCs w:val="28"/>
        </w:rPr>
      </w:pPr>
      <w:r w:rsidRPr="000A2463">
        <w:rPr>
          <w:sz w:val="28"/>
          <w:szCs w:val="28"/>
        </w:rPr>
        <w:t>В настоящее время в ансамбле занимается 60 д</w:t>
      </w:r>
      <w:r w:rsidR="00E375E9">
        <w:rPr>
          <w:sz w:val="28"/>
          <w:szCs w:val="28"/>
        </w:rPr>
        <w:t>етей разных возрастов от 6 до 17</w:t>
      </w:r>
      <w:r w:rsidRPr="000A2463">
        <w:rPr>
          <w:sz w:val="28"/>
          <w:szCs w:val="28"/>
        </w:rPr>
        <w:t xml:space="preserve"> лет, среди них 12 мальчиков. В Коллективе существует 5 групп: младшая группа, средняя группа, старшая группа (группа девочек, группа мальчиков, сводная группа)</w:t>
      </w:r>
      <w:r w:rsidR="004E2F20" w:rsidRPr="000A2463">
        <w:rPr>
          <w:sz w:val="28"/>
          <w:szCs w:val="28"/>
        </w:rPr>
        <w:t>.</w:t>
      </w:r>
      <w:r w:rsidRPr="000A2463">
        <w:rPr>
          <w:sz w:val="28"/>
          <w:szCs w:val="28"/>
        </w:rPr>
        <w:t xml:space="preserve"> В ансамбле занимаются различными видами танцев: народным, эстрадным, классическим.</w:t>
      </w:r>
      <w:r w:rsidR="004E2F20" w:rsidRPr="000A2463">
        <w:rPr>
          <w:sz w:val="28"/>
          <w:szCs w:val="28"/>
        </w:rPr>
        <w:t xml:space="preserve"> </w:t>
      </w:r>
      <w:r w:rsidRPr="000A2463">
        <w:rPr>
          <w:sz w:val="28"/>
          <w:szCs w:val="28"/>
        </w:rPr>
        <w:t xml:space="preserve"> </w:t>
      </w:r>
      <w:r w:rsidR="004E2F20" w:rsidRPr="000A2463">
        <w:rPr>
          <w:sz w:val="28"/>
          <w:szCs w:val="28"/>
        </w:rPr>
        <w:t>Но особое предпочтение отдается в коллективе народному танцу.  </w:t>
      </w:r>
    </w:p>
    <w:p w:rsidR="009C5F56" w:rsidRPr="000A2463" w:rsidRDefault="009C5F56" w:rsidP="0069748F">
      <w:pPr>
        <w:rPr>
          <w:sz w:val="28"/>
          <w:szCs w:val="28"/>
        </w:rPr>
      </w:pPr>
    </w:p>
    <w:p w:rsidR="009C5F56" w:rsidRPr="000A2463" w:rsidRDefault="009C5F56" w:rsidP="009C5F56">
      <w:pPr>
        <w:rPr>
          <w:sz w:val="28"/>
          <w:szCs w:val="28"/>
        </w:rPr>
      </w:pPr>
      <w:r w:rsidRPr="000A2463">
        <w:rPr>
          <w:sz w:val="28"/>
          <w:szCs w:val="28"/>
        </w:rPr>
        <w:t xml:space="preserve">На сегодняшний день в репертуаре коллектива 18 хореографических композиций, это : «Выкрутасы», «Зимние забавы», «Русская рать», «Карандаши», «Чайки», «Светлячок», «Веснушки», «Тарантелла», «Пробуждение» , «Девичья </w:t>
      </w:r>
      <w:r w:rsidR="00547ACA" w:rsidRPr="000A2463">
        <w:rPr>
          <w:sz w:val="28"/>
          <w:szCs w:val="28"/>
        </w:rPr>
        <w:t xml:space="preserve">пляска с платочками», </w:t>
      </w:r>
      <w:r w:rsidRPr="000A2463">
        <w:rPr>
          <w:sz w:val="28"/>
          <w:szCs w:val="28"/>
        </w:rPr>
        <w:t xml:space="preserve"> «Страда»</w:t>
      </w:r>
      <w:r w:rsidR="000040B5">
        <w:rPr>
          <w:sz w:val="28"/>
          <w:szCs w:val="28"/>
        </w:rPr>
        <w:t xml:space="preserve"> </w:t>
      </w:r>
      <w:r w:rsidRPr="000A2463">
        <w:rPr>
          <w:sz w:val="28"/>
          <w:szCs w:val="28"/>
        </w:rPr>
        <w:t>и др. Коллектив является постоянным участником сельских, многих районных и областных праздников и фестивалей, принимает участие в хореографических конкурсах.</w:t>
      </w:r>
    </w:p>
    <w:p w:rsidR="002753B2" w:rsidRPr="000A2463" w:rsidRDefault="002753B2" w:rsidP="009C5F56">
      <w:pPr>
        <w:rPr>
          <w:sz w:val="28"/>
          <w:szCs w:val="28"/>
        </w:rPr>
      </w:pPr>
    </w:p>
    <w:p w:rsidR="002753B2" w:rsidRDefault="002753B2" w:rsidP="002753B2">
      <w:pPr>
        <w:rPr>
          <w:sz w:val="28"/>
          <w:szCs w:val="28"/>
        </w:rPr>
      </w:pPr>
      <w:r w:rsidRPr="000A2463">
        <w:rPr>
          <w:sz w:val="28"/>
          <w:szCs w:val="28"/>
        </w:rPr>
        <w:t>Свое мастерство ребята показывают на ежегодных традиционных концертах, посвященных Дню Урожая, Дню Матери, 8 марта, 9 мая, день России и многие др.</w:t>
      </w:r>
    </w:p>
    <w:p w:rsidR="000040B5" w:rsidRPr="000A2463" w:rsidRDefault="000040B5" w:rsidP="002753B2">
      <w:pPr>
        <w:rPr>
          <w:sz w:val="28"/>
          <w:szCs w:val="28"/>
        </w:rPr>
      </w:pPr>
    </w:p>
    <w:p w:rsidR="002753B2" w:rsidRDefault="004A30D4" w:rsidP="002753B2">
      <w:pPr>
        <w:rPr>
          <w:sz w:val="28"/>
          <w:szCs w:val="28"/>
        </w:rPr>
      </w:pPr>
      <w:r>
        <w:rPr>
          <w:sz w:val="28"/>
          <w:szCs w:val="28"/>
        </w:rPr>
        <w:t>Отчёт коллектива (до 15</w:t>
      </w:r>
      <w:r w:rsidR="002753B2" w:rsidRPr="000A2463">
        <w:rPr>
          <w:sz w:val="28"/>
          <w:szCs w:val="28"/>
        </w:rPr>
        <w:t xml:space="preserve"> танцев) ежегодно проходит на сцене Половинского Дома Культуры. Коллектив «Вдо</w:t>
      </w:r>
      <w:r w:rsidR="00321CE8">
        <w:rPr>
          <w:sz w:val="28"/>
          <w:szCs w:val="28"/>
        </w:rPr>
        <w:t xml:space="preserve">хновение» за отчетный период принял участие в </w:t>
      </w:r>
      <w:r w:rsidR="00321CE8" w:rsidRPr="00321CE8">
        <w:rPr>
          <w:sz w:val="28"/>
          <w:szCs w:val="28"/>
        </w:rPr>
        <w:t>творческих акциях села, района, региональных мероприятиях</w:t>
      </w:r>
      <w:r w:rsidR="00321CE8">
        <w:rPr>
          <w:sz w:val="28"/>
          <w:szCs w:val="28"/>
        </w:rPr>
        <w:t>, таких как:</w:t>
      </w:r>
    </w:p>
    <w:p w:rsidR="000D51C9" w:rsidRPr="000D51C9" w:rsidRDefault="00EC285B" w:rsidP="000D51C9">
      <w:pPr>
        <w:rPr>
          <w:sz w:val="28"/>
        </w:rPr>
      </w:pPr>
      <w:r>
        <w:rPr>
          <w:sz w:val="28"/>
        </w:rPr>
        <w:t>-</w:t>
      </w:r>
      <w:r w:rsidR="000D51C9" w:rsidRPr="000D51C9">
        <w:rPr>
          <w:sz w:val="28"/>
        </w:rPr>
        <w:t>районный фестиваль детского творчества «Творчество, Искусство, Интеллект»</w:t>
      </w:r>
      <w:r w:rsidR="00A3171E">
        <w:rPr>
          <w:sz w:val="28"/>
        </w:rPr>
        <w:t>;</w:t>
      </w:r>
    </w:p>
    <w:p w:rsidR="000D51C9" w:rsidRPr="000D51C9" w:rsidRDefault="00EC285B" w:rsidP="009C5F56">
      <w:pPr>
        <w:rPr>
          <w:sz w:val="28"/>
        </w:rPr>
      </w:pPr>
      <w:r>
        <w:rPr>
          <w:sz w:val="28"/>
        </w:rPr>
        <w:t>-</w:t>
      </w:r>
      <w:r w:rsidR="000D51C9" w:rsidRPr="000D51C9">
        <w:rPr>
          <w:sz w:val="28"/>
        </w:rPr>
        <w:t xml:space="preserve">районный фестиваль </w:t>
      </w:r>
      <w:r w:rsidR="00A3171E">
        <w:rPr>
          <w:sz w:val="28"/>
        </w:rPr>
        <w:t>детского творчества «Талантида»;</w:t>
      </w:r>
    </w:p>
    <w:p w:rsidR="002753B2" w:rsidRPr="000A2463" w:rsidRDefault="00EC285B" w:rsidP="009C5F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171E">
        <w:rPr>
          <w:sz w:val="28"/>
          <w:szCs w:val="28"/>
        </w:rPr>
        <w:t>у</w:t>
      </w:r>
      <w:r w:rsidR="008E72A5" w:rsidRPr="000A2463">
        <w:rPr>
          <w:sz w:val="28"/>
          <w:szCs w:val="28"/>
        </w:rPr>
        <w:t>частие во всероссийск</w:t>
      </w:r>
      <w:r w:rsidR="00A3171E">
        <w:rPr>
          <w:sz w:val="28"/>
          <w:szCs w:val="28"/>
        </w:rPr>
        <w:t xml:space="preserve">ой акции «Герои с нашего двора» Краснозерское;    </w:t>
      </w:r>
    </w:p>
    <w:p w:rsidR="00F00BAF" w:rsidRDefault="00EC285B" w:rsidP="009C5F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171E">
        <w:rPr>
          <w:sz w:val="28"/>
          <w:szCs w:val="28"/>
        </w:rPr>
        <w:t>«День урожая» Краснозерское;</w:t>
      </w:r>
    </w:p>
    <w:p w:rsidR="00AB0DA9" w:rsidRDefault="00AB0DA9" w:rsidP="009C5F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466D">
        <w:rPr>
          <w:sz w:val="28"/>
          <w:szCs w:val="28"/>
        </w:rPr>
        <w:t>«День учителя»</w:t>
      </w:r>
    </w:p>
    <w:p w:rsidR="00EC285B" w:rsidRDefault="00EC285B" w:rsidP="009C5F56">
      <w:pPr>
        <w:rPr>
          <w:sz w:val="28"/>
          <w:szCs w:val="28"/>
        </w:rPr>
      </w:pPr>
      <w:r>
        <w:rPr>
          <w:sz w:val="28"/>
          <w:szCs w:val="28"/>
        </w:rPr>
        <w:t>-«Салют Победы»;</w:t>
      </w:r>
    </w:p>
    <w:p w:rsidR="00EC285B" w:rsidRDefault="00EC285B" w:rsidP="009C5F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466D">
        <w:rPr>
          <w:sz w:val="28"/>
          <w:szCs w:val="28"/>
        </w:rPr>
        <w:t>«День работника культуры»</w:t>
      </w:r>
    </w:p>
    <w:p w:rsidR="00EA466D" w:rsidRDefault="00EA466D" w:rsidP="009C5F5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A466D">
        <w:rPr>
          <w:sz w:val="28"/>
          <w:szCs w:val="28"/>
        </w:rPr>
        <w:t xml:space="preserve"> Фестиваль Православной культуры и тра</w:t>
      </w:r>
      <w:r>
        <w:rPr>
          <w:sz w:val="28"/>
          <w:szCs w:val="28"/>
        </w:rPr>
        <w:t>диций малых городов и сел Руси «София 2021»</w:t>
      </w:r>
    </w:p>
    <w:p w:rsidR="00EA466D" w:rsidRDefault="00EA466D" w:rsidP="009C5F56">
      <w:pPr>
        <w:rPr>
          <w:sz w:val="28"/>
          <w:szCs w:val="28"/>
        </w:rPr>
      </w:pPr>
      <w:r>
        <w:rPr>
          <w:sz w:val="28"/>
          <w:szCs w:val="28"/>
        </w:rPr>
        <w:t>-«День народного единства»</w:t>
      </w:r>
      <w:r w:rsidR="008D7E7B">
        <w:rPr>
          <w:sz w:val="28"/>
          <w:szCs w:val="28"/>
        </w:rPr>
        <w:t>.</w:t>
      </w:r>
    </w:p>
    <w:p w:rsidR="00A3171E" w:rsidRPr="000A2463" w:rsidRDefault="00A3171E" w:rsidP="009C5F56">
      <w:pPr>
        <w:rPr>
          <w:sz w:val="28"/>
          <w:szCs w:val="28"/>
        </w:rPr>
      </w:pPr>
    </w:p>
    <w:p w:rsidR="00F00BAF" w:rsidRDefault="00F00BAF" w:rsidP="00F00BAF">
      <w:pPr>
        <w:rPr>
          <w:sz w:val="28"/>
          <w:szCs w:val="28"/>
        </w:rPr>
      </w:pPr>
      <w:r w:rsidRPr="000A2463">
        <w:rPr>
          <w:sz w:val="28"/>
          <w:szCs w:val="28"/>
        </w:rPr>
        <w:t>За три года, которые прошли со дня последнего подтверждения «Вдохновение» расширил границы своей гастрольной деятельности. Творческая зрелость коллектива, требовательность к себе, художественный вкус, позволили коллективу неоднократно становиться лауреатом и дипломантом различных конкурсов, смотров, фестивалей: муниципального, регионального и международного уровней:</w:t>
      </w:r>
    </w:p>
    <w:p w:rsidR="00790D7F" w:rsidRDefault="00790D7F" w:rsidP="00F00BAF">
      <w:pPr>
        <w:rPr>
          <w:sz w:val="28"/>
          <w:szCs w:val="28"/>
        </w:rPr>
      </w:pPr>
    </w:p>
    <w:p w:rsidR="00790D7F" w:rsidRDefault="00790D7F" w:rsidP="00F00BAF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51"/>
        <w:gridCol w:w="5170"/>
        <w:gridCol w:w="3561"/>
      </w:tblGrid>
      <w:tr w:rsidR="00790D7F" w:rsidTr="00790D7F">
        <w:tc>
          <w:tcPr>
            <w:tcW w:w="1951" w:type="dxa"/>
            <w:vMerge w:val="restart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b/>
                <w:sz w:val="28"/>
                <w:szCs w:val="28"/>
              </w:rPr>
              <w:lastRenderedPageBreak/>
              <w:t>2019</w:t>
            </w: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Международный конкурс искусств «Золотая Сибирь»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Лауреат 2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Сельские детско-юношеские культурные игры Краснозерского района «Талантида 2019»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1 место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 xml:space="preserve">ХХХХ Международный конкурс танцевального искусства «Жизнь в движении» </w:t>
            </w:r>
            <w:r>
              <w:rPr>
                <w:sz w:val="28"/>
                <w:szCs w:val="28"/>
              </w:rPr>
              <w:br/>
            </w:r>
            <w:r w:rsidRPr="000A2463">
              <w:rPr>
                <w:sz w:val="28"/>
                <w:szCs w:val="28"/>
              </w:rPr>
              <w:t>Керлиц Карина, Бурлака Денис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Диплом Лауреата 2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Международный конкурс хореографического искусства «Танцемания»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Диплом и звание дипломанта</w:t>
            </w:r>
          </w:p>
        </w:tc>
      </w:tr>
      <w:tr w:rsidR="00790D7F" w:rsidTr="00790D7F">
        <w:tc>
          <w:tcPr>
            <w:tcW w:w="1951" w:type="dxa"/>
            <w:vMerge w:val="restart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«Всероссийский дистанционный конкурс Векториада-2020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1 место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Международный онлайн-конкурс нац</w:t>
            </w:r>
            <w:r>
              <w:rPr>
                <w:sz w:val="28"/>
                <w:szCs w:val="28"/>
              </w:rPr>
              <w:t>ионального танца «Wolk of Dance»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 xml:space="preserve">Лауреат </w:t>
            </w:r>
            <w:r>
              <w:rPr>
                <w:sz w:val="28"/>
                <w:szCs w:val="28"/>
              </w:rPr>
              <w:t xml:space="preserve"> </w:t>
            </w:r>
            <w:r w:rsidRPr="000A2463">
              <w:rPr>
                <w:sz w:val="28"/>
                <w:szCs w:val="28"/>
              </w:rPr>
              <w:t>2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 xml:space="preserve">областной конкурс молодых дарований «Таланты земли сибирской» </w:t>
            </w:r>
            <w:r>
              <w:rPr>
                <w:sz w:val="28"/>
                <w:szCs w:val="28"/>
              </w:rPr>
              <w:br/>
            </w:r>
            <w:r w:rsidRPr="000A2463">
              <w:rPr>
                <w:sz w:val="28"/>
                <w:szCs w:val="28"/>
              </w:rPr>
              <w:t>Тузниченко Иван, Славенинова Дарья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Лауреат 2 степени</w:t>
            </w:r>
          </w:p>
        </w:tc>
      </w:tr>
      <w:tr w:rsidR="00790D7F" w:rsidTr="00790D7F">
        <w:tc>
          <w:tcPr>
            <w:tcW w:w="1951" w:type="dxa"/>
            <w:vMerge w:val="restart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Региональный конкурс Любительского хореографического искусства «В ритме танца»</w:t>
            </w:r>
            <w:r w:rsidRPr="000A2463">
              <w:rPr>
                <w:sz w:val="28"/>
                <w:szCs w:val="28"/>
              </w:rPr>
              <w:tab/>
              <w:t>Онлайн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Диплом 2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Сельские детско-юношеские культурные игры Краснозерского района «Талантида 2021»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Лауреат 2 и 1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  <w:lang w:val="en-US"/>
              </w:rPr>
              <w:t>VII</w:t>
            </w:r>
            <w:r w:rsidRPr="000A2463">
              <w:rPr>
                <w:sz w:val="28"/>
                <w:szCs w:val="28"/>
              </w:rPr>
              <w:t xml:space="preserve"> Фестиваль Православной культуры и традиций малых городов и сел Руси (София 2021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Лауреат 1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Региональный конкурс любительского хореографического искусства «В ритме танца»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Диплом 2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Международный конкурс «Танцемания»</w:t>
            </w:r>
            <w:r w:rsidRPr="000A2463">
              <w:rPr>
                <w:sz w:val="28"/>
                <w:szCs w:val="28"/>
              </w:rPr>
              <w:tab/>
              <w:t>Онлайн- конкурс Москва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Лауреат 2 степени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Межрегиональный конкурс народного танца «Сибирская круговерть»</w:t>
            </w:r>
            <w:r w:rsidRPr="000A2463">
              <w:rPr>
                <w:sz w:val="28"/>
                <w:szCs w:val="28"/>
              </w:rPr>
              <w:tab/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диплом</w:t>
            </w:r>
          </w:p>
        </w:tc>
      </w:tr>
      <w:tr w:rsidR="00790D7F" w:rsidTr="00790D7F">
        <w:tc>
          <w:tcPr>
            <w:tcW w:w="1951" w:type="dxa"/>
            <w:vMerge/>
          </w:tcPr>
          <w:p w:rsidR="00790D7F" w:rsidRDefault="00790D7F" w:rsidP="00F00BAF">
            <w:pPr>
              <w:rPr>
                <w:sz w:val="28"/>
                <w:szCs w:val="28"/>
              </w:rPr>
            </w:pPr>
          </w:p>
        </w:tc>
        <w:tc>
          <w:tcPr>
            <w:tcW w:w="5170" w:type="dxa"/>
          </w:tcPr>
          <w:p w:rsidR="00790D7F" w:rsidRPr="000A2463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b/>
                <w:sz w:val="28"/>
                <w:szCs w:val="28"/>
              </w:rPr>
              <w:t xml:space="preserve">- </w:t>
            </w:r>
            <w:r w:rsidRPr="000A2463">
              <w:rPr>
                <w:sz w:val="28"/>
                <w:szCs w:val="28"/>
              </w:rPr>
              <w:t>Международный конкурс «Собираем таланты»</w:t>
            </w:r>
            <w:r w:rsidRPr="000A2463">
              <w:rPr>
                <w:sz w:val="28"/>
                <w:szCs w:val="28"/>
              </w:rPr>
              <w:tab/>
              <w:t>онлайн</w:t>
            </w:r>
          </w:p>
        </w:tc>
        <w:tc>
          <w:tcPr>
            <w:tcW w:w="3561" w:type="dxa"/>
          </w:tcPr>
          <w:p w:rsidR="00790D7F" w:rsidRDefault="00790D7F" w:rsidP="00F00BAF">
            <w:pPr>
              <w:rPr>
                <w:sz w:val="28"/>
                <w:szCs w:val="28"/>
              </w:rPr>
            </w:pPr>
            <w:r w:rsidRPr="000A2463">
              <w:rPr>
                <w:sz w:val="28"/>
                <w:szCs w:val="28"/>
              </w:rPr>
              <w:t>Диплом лауреата 3 степени</w:t>
            </w:r>
          </w:p>
        </w:tc>
      </w:tr>
    </w:tbl>
    <w:p w:rsidR="00790D7F" w:rsidRDefault="00790D7F" w:rsidP="00F00BAF">
      <w:pPr>
        <w:rPr>
          <w:sz w:val="28"/>
          <w:szCs w:val="28"/>
        </w:rPr>
      </w:pPr>
    </w:p>
    <w:p w:rsidR="00F00BAF" w:rsidRDefault="00F00BAF" w:rsidP="009C5F56">
      <w:pPr>
        <w:rPr>
          <w:sz w:val="28"/>
          <w:szCs w:val="28"/>
        </w:rPr>
      </w:pPr>
    </w:p>
    <w:p w:rsidR="00E44920" w:rsidRPr="0058017A" w:rsidRDefault="004A30D4" w:rsidP="009C5F56">
      <w:pPr>
        <w:rPr>
          <w:sz w:val="28"/>
          <w:szCs w:val="28"/>
        </w:rPr>
      </w:pPr>
      <w:r w:rsidRPr="00546C4E">
        <w:rPr>
          <w:sz w:val="28"/>
          <w:szCs w:val="28"/>
        </w:rPr>
        <w:t>За эти три года газета «Краснозёрская новь» неоднократно выпускала статьи о творческой деятельности  детского образцового хореографиче</w:t>
      </w:r>
      <w:r w:rsidR="00B62479" w:rsidRPr="00546C4E">
        <w:rPr>
          <w:sz w:val="28"/>
          <w:szCs w:val="28"/>
        </w:rPr>
        <w:t>ского коллектива «Вдохновения»</w:t>
      </w:r>
      <w:r w:rsidR="00546C4E">
        <w:rPr>
          <w:sz w:val="28"/>
          <w:szCs w:val="28"/>
        </w:rPr>
        <w:t>,</w:t>
      </w:r>
      <w:r w:rsidR="00382B04">
        <w:rPr>
          <w:sz w:val="28"/>
          <w:szCs w:val="28"/>
        </w:rPr>
        <w:t xml:space="preserve"> </w:t>
      </w:r>
      <w:r w:rsidR="00546C4E" w:rsidRPr="00546C4E">
        <w:rPr>
          <w:sz w:val="28"/>
          <w:szCs w:val="28"/>
        </w:rPr>
        <w:t>об отдельных участниках – стипендиатах: Славенинова Дарья и Тузниченко Иван, Мосин Никита.</w:t>
      </w:r>
      <w:r w:rsidR="00546C4E">
        <w:rPr>
          <w:sz w:val="28"/>
          <w:szCs w:val="28"/>
        </w:rPr>
        <w:t xml:space="preserve"> </w:t>
      </w:r>
      <w:r w:rsidR="00B62479" w:rsidRPr="00546C4E">
        <w:rPr>
          <w:sz w:val="28"/>
          <w:szCs w:val="28"/>
        </w:rPr>
        <w:t>На сайте администрации Краснозёрского района опубл</w:t>
      </w:r>
      <w:r w:rsidR="00546C4E">
        <w:rPr>
          <w:sz w:val="28"/>
          <w:szCs w:val="28"/>
        </w:rPr>
        <w:t>иковывались статьи о коллективе</w:t>
      </w:r>
      <w:r w:rsidR="00B62479" w:rsidRPr="00546C4E">
        <w:rPr>
          <w:sz w:val="28"/>
          <w:szCs w:val="28"/>
        </w:rPr>
        <w:t xml:space="preserve"> </w:t>
      </w:r>
      <w:r w:rsidR="00E44920">
        <w:rPr>
          <w:sz w:val="28"/>
          <w:szCs w:val="28"/>
        </w:rPr>
        <w:t>(</w:t>
      </w:r>
      <w:hyperlink r:id="rId4" w:history="1">
        <w:r w:rsidR="00E44920" w:rsidRPr="000346AF">
          <w:rPr>
            <w:rStyle w:val="a3"/>
            <w:sz w:val="28"/>
            <w:szCs w:val="28"/>
          </w:rPr>
          <w:t>https://krasnozerskoe.nso.ru/news/10907</w:t>
        </w:r>
      </w:hyperlink>
      <w:r w:rsidR="00E44920">
        <w:rPr>
          <w:sz w:val="28"/>
          <w:szCs w:val="28"/>
        </w:rPr>
        <w:t xml:space="preserve">  </w:t>
      </w:r>
      <w:hyperlink r:id="rId5" w:history="1">
        <w:r w:rsidR="00E44920" w:rsidRPr="000346AF">
          <w:rPr>
            <w:rStyle w:val="a3"/>
            <w:sz w:val="28"/>
            <w:szCs w:val="28"/>
          </w:rPr>
          <w:t>https://krasnozerskoe.nso.ru/news/9619</w:t>
        </w:r>
      </w:hyperlink>
      <w:r w:rsidR="00E44920">
        <w:rPr>
          <w:sz w:val="28"/>
          <w:szCs w:val="28"/>
        </w:rPr>
        <w:t xml:space="preserve">  </w:t>
      </w:r>
      <w:hyperlink r:id="rId6" w:history="1">
        <w:r w:rsidR="00E44920" w:rsidRPr="000346AF">
          <w:rPr>
            <w:rStyle w:val="a3"/>
            <w:sz w:val="28"/>
            <w:szCs w:val="28"/>
          </w:rPr>
          <w:t>https://krasnozerskoe.nso.ru/news/9729</w:t>
        </w:r>
      </w:hyperlink>
      <w:r w:rsidR="00E44920">
        <w:rPr>
          <w:sz w:val="28"/>
          <w:szCs w:val="28"/>
        </w:rPr>
        <w:t xml:space="preserve"> </w:t>
      </w:r>
      <w:r w:rsidR="00546C4E">
        <w:rPr>
          <w:sz w:val="28"/>
          <w:szCs w:val="28"/>
        </w:rPr>
        <w:t>)</w:t>
      </w:r>
      <w:bookmarkStart w:id="0" w:name="_GoBack"/>
      <w:bookmarkEnd w:id="0"/>
    </w:p>
    <w:p w:rsidR="00F00BAF" w:rsidRPr="000A2463" w:rsidRDefault="00F00BAF" w:rsidP="009C5F56">
      <w:pPr>
        <w:rPr>
          <w:sz w:val="28"/>
          <w:szCs w:val="28"/>
        </w:rPr>
      </w:pPr>
    </w:p>
    <w:p w:rsidR="008E72A5" w:rsidRDefault="008E72A5" w:rsidP="008E72A5">
      <w:pPr>
        <w:rPr>
          <w:sz w:val="28"/>
          <w:szCs w:val="28"/>
        </w:rPr>
      </w:pPr>
      <w:r w:rsidRPr="000A2463">
        <w:rPr>
          <w:sz w:val="28"/>
          <w:szCs w:val="28"/>
        </w:rPr>
        <w:lastRenderedPageBreak/>
        <w:t>В целом в коллективе замечательная дружественная атмосфера. Взрослые помогают маленьким. Они легко общаются друг с другом. Всегда помогают в трудной ситуации. Все без исключения очень ответственны, занятия посещают регулярно, пропуски только по уважительным причинам.</w:t>
      </w:r>
    </w:p>
    <w:p w:rsidR="003C6E24" w:rsidRPr="000A2463" w:rsidRDefault="003C6E24" w:rsidP="008E72A5">
      <w:pPr>
        <w:rPr>
          <w:sz w:val="28"/>
          <w:szCs w:val="28"/>
        </w:rPr>
      </w:pPr>
    </w:p>
    <w:p w:rsidR="008E72A5" w:rsidRDefault="008E72A5" w:rsidP="008E72A5">
      <w:pPr>
        <w:rPr>
          <w:sz w:val="28"/>
          <w:szCs w:val="28"/>
        </w:rPr>
      </w:pPr>
      <w:r w:rsidRPr="000A2463">
        <w:rPr>
          <w:sz w:val="28"/>
          <w:szCs w:val="28"/>
        </w:rPr>
        <w:t>С родителями ведется тесная работа, проводятся родительские собрания, открытые уроки. Со стороны родителей чувствуется поддержка и доброжелательность. Радует то, что родители заинтересованы в том, что их ребенок занимается в хореографическом коллективе. Многие родители едут с детьми на выездные конкурсы и концерты, помогают руководителю и конечно горячо болеют и поддерживают коллектив в зрительном зале!</w:t>
      </w:r>
    </w:p>
    <w:p w:rsidR="003C6E24" w:rsidRPr="000A2463" w:rsidRDefault="003C6E24" w:rsidP="008E72A5">
      <w:pPr>
        <w:rPr>
          <w:sz w:val="28"/>
          <w:szCs w:val="28"/>
        </w:rPr>
      </w:pPr>
    </w:p>
    <w:p w:rsidR="008E72A5" w:rsidRDefault="008E72A5" w:rsidP="008E72A5">
      <w:pPr>
        <w:rPr>
          <w:sz w:val="28"/>
          <w:szCs w:val="28"/>
        </w:rPr>
      </w:pPr>
      <w:r w:rsidRPr="000A2463">
        <w:rPr>
          <w:sz w:val="28"/>
          <w:szCs w:val="28"/>
        </w:rPr>
        <w:t>Для многих ребят жизнь в коллективе — это не только способ приобрести горделивую осанку,</w:t>
      </w:r>
      <w:r w:rsidR="000040B5">
        <w:rPr>
          <w:sz w:val="28"/>
          <w:szCs w:val="28"/>
        </w:rPr>
        <w:t xml:space="preserve"> </w:t>
      </w:r>
      <w:r w:rsidRPr="000A2463">
        <w:rPr>
          <w:sz w:val="28"/>
          <w:szCs w:val="28"/>
        </w:rPr>
        <w:t>легкую походку,</w:t>
      </w:r>
      <w:r w:rsidR="000040B5">
        <w:rPr>
          <w:sz w:val="28"/>
          <w:szCs w:val="28"/>
        </w:rPr>
        <w:t xml:space="preserve"> </w:t>
      </w:r>
      <w:r w:rsidRPr="000A2463">
        <w:rPr>
          <w:sz w:val="28"/>
          <w:szCs w:val="28"/>
        </w:rPr>
        <w:t>прекрасную фигуру, получить психологическую разгрузку или избавиться от страха</w:t>
      </w:r>
      <w:r w:rsidR="000040B5">
        <w:rPr>
          <w:sz w:val="28"/>
          <w:szCs w:val="28"/>
        </w:rPr>
        <w:t>,</w:t>
      </w:r>
      <w:r w:rsidRPr="000A2463">
        <w:rPr>
          <w:sz w:val="28"/>
          <w:szCs w:val="28"/>
        </w:rPr>
        <w:t xml:space="preserve"> выступать перед огромной аудиторией, но это их стиль жизни, возможность проявить свои способности, развить талант, найти друзей и себя.</w:t>
      </w:r>
    </w:p>
    <w:p w:rsidR="003C6E24" w:rsidRPr="000A2463" w:rsidRDefault="003C6E24" w:rsidP="008E72A5">
      <w:pPr>
        <w:rPr>
          <w:sz w:val="28"/>
          <w:szCs w:val="28"/>
        </w:rPr>
      </w:pPr>
    </w:p>
    <w:p w:rsidR="008E72A5" w:rsidRPr="000A2463" w:rsidRDefault="008E72A5" w:rsidP="008E72A5">
      <w:pPr>
        <w:rPr>
          <w:sz w:val="28"/>
          <w:szCs w:val="28"/>
        </w:rPr>
      </w:pPr>
      <w:r w:rsidRPr="000A2463">
        <w:rPr>
          <w:sz w:val="28"/>
          <w:szCs w:val="28"/>
        </w:rPr>
        <w:t>Цель и задачи руководителя коллектива «Вдохновение» - привить учащимся интерес  к искусству; развить чувство сплочённости, ответственности и взаимопонимания; научить  развивать творческие способности, овладевать основами хореографического искусства, двигаться по сцене и раскрепощенно изображать различные эмоции; развить физическую форму и привить любовь ко всему красивому!</w:t>
      </w:r>
    </w:p>
    <w:p w:rsidR="00F00BAF" w:rsidRPr="000A2463" w:rsidRDefault="00F00BAF" w:rsidP="009C5F56">
      <w:pPr>
        <w:rPr>
          <w:sz w:val="28"/>
          <w:szCs w:val="28"/>
        </w:rPr>
      </w:pPr>
    </w:p>
    <w:p w:rsidR="001C07D0" w:rsidRDefault="001C07D0" w:rsidP="009C5F56">
      <w:pPr>
        <w:rPr>
          <w:sz w:val="28"/>
          <w:szCs w:val="28"/>
        </w:rPr>
      </w:pPr>
      <w:r w:rsidRPr="000A2463">
        <w:rPr>
          <w:sz w:val="28"/>
          <w:szCs w:val="28"/>
        </w:rPr>
        <w:t>Важным событием в жизни коллектива</w:t>
      </w:r>
      <w:r w:rsidR="000A2463">
        <w:rPr>
          <w:sz w:val="28"/>
          <w:szCs w:val="28"/>
        </w:rPr>
        <w:t xml:space="preserve"> за эти три года</w:t>
      </w:r>
      <w:r w:rsidRPr="000A2463">
        <w:rPr>
          <w:sz w:val="28"/>
          <w:szCs w:val="28"/>
        </w:rPr>
        <w:t xml:space="preserve"> стала поез</w:t>
      </w:r>
      <w:r w:rsidR="00D405F1" w:rsidRPr="000A2463">
        <w:rPr>
          <w:sz w:val="28"/>
          <w:szCs w:val="28"/>
        </w:rPr>
        <w:t xml:space="preserve">дка в Москву в ноябре 2019 года, где </w:t>
      </w:r>
      <w:r w:rsidR="000A2463">
        <w:rPr>
          <w:sz w:val="28"/>
          <w:szCs w:val="28"/>
        </w:rPr>
        <w:t xml:space="preserve">ребята </w:t>
      </w:r>
      <w:r w:rsidR="00D405F1" w:rsidRPr="000A2463">
        <w:rPr>
          <w:sz w:val="28"/>
          <w:szCs w:val="28"/>
        </w:rPr>
        <w:t xml:space="preserve">стали дипломантами. </w:t>
      </w:r>
      <w:r w:rsidR="000A2463" w:rsidRPr="000A2463">
        <w:rPr>
          <w:sz w:val="28"/>
          <w:szCs w:val="28"/>
        </w:rPr>
        <w:t>В 2020 году коллектив получил премию «Признание главы Краснозерского района</w:t>
      </w:r>
      <w:r w:rsidR="000A2463">
        <w:rPr>
          <w:sz w:val="28"/>
          <w:szCs w:val="28"/>
        </w:rPr>
        <w:t>».</w:t>
      </w:r>
      <w:r w:rsidR="000A2463" w:rsidRPr="000A2463">
        <w:rPr>
          <w:sz w:val="28"/>
          <w:szCs w:val="28"/>
        </w:rPr>
        <w:t xml:space="preserve"> </w:t>
      </w:r>
      <w:r w:rsidR="000A2463">
        <w:rPr>
          <w:sz w:val="28"/>
          <w:szCs w:val="28"/>
        </w:rPr>
        <w:t xml:space="preserve"> Также значимым событием в жизни «Вдохновения» стал «Молодежный Олимп» (2021г).</w:t>
      </w:r>
    </w:p>
    <w:p w:rsidR="003C6E24" w:rsidRDefault="003C6E24" w:rsidP="009C5F56">
      <w:pPr>
        <w:rPr>
          <w:sz w:val="28"/>
          <w:szCs w:val="28"/>
        </w:rPr>
      </w:pPr>
    </w:p>
    <w:p w:rsidR="003C6E24" w:rsidRDefault="003C6E24" w:rsidP="009C5F56">
      <w:pPr>
        <w:rPr>
          <w:sz w:val="28"/>
        </w:rPr>
      </w:pPr>
      <w:r w:rsidRPr="003C6E24">
        <w:rPr>
          <w:sz w:val="28"/>
        </w:rPr>
        <w:t>Руководитель детского образцового хореографического коллектива «</w:t>
      </w:r>
      <w:r w:rsidR="000040B5">
        <w:rPr>
          <w:sz w:val="28"/>
        </w:rPr>
        <w:t>Вдохновение» прошла семинар «Сильный репертуар».</w:t>
      </w:r>
    </w:p>
    <w:p w:rsidR="000040B5" w:rsidRDefault="000040B5" w:rsidP="009C5F56">
      <w:pPr>
        <w:rPr>
          <w:sz w:val="28"/>
        </w:rPr>
      </w:pPr>
    </w:p>
    <w:p w:rsidR="00790D7F" w:rsidRDefault="00790D7F" w:rsidP="009C5F56">
      <w:pPr>
        <w:rPr>
          <w:sz w:val="28"/>
        </w:rPr>
      </w:pPr>
    </w:p>
    <w:p w:rsidR="00790D7F" w:rsidRDefault="00790D7F" w:rsidP="009C5F56">
      <w:pPr>
        <w:rPr>
          <w:sz w:val="28"/>
        </w:rPr>
      </w:pPr>
    </w:p>
    <w:p w:rsidR="00790D7F" w:rsidRDefault="00790D7F" w:rsidP="009C5F56">
      <w:pPr>
        <w:rPr>
          <w:sz w:val="28"/>
        </w:rPr>
      </w:pPr>
    </w:p>
    <w:p w:rsidR="000040B5" w:rsidRDefault="000040B5" w:rsidP="009C5F56">
      <w:pPr>
        <w:rPr>
          <w:sz w:val="28"/>
        </w:rPr>
      </w:pPr>
    </w:p>
    <w:p w:rsidR="000040B5" w:rsidRDefault="000040B5" w:rsidP="009C5F56">
      <w:pPr>
        <w:rPr>
          <w:sz w:val="28"/>
        </w:rPr>
      </w:pPr>
    </w:p>
    <w:p w:rsidR="000040B5" w:rsidRPr="00FA17AD" w:rsidRDefault="000040B5" w:rsidP="009C5F56">
      <w:pPr>
        <w:rPr>
          <w:sz w:val="32"/>
          <w:szCs w:val="28"/>
        </w:rPr>
      </w:pPr>
      <w:r>
        <w:rPr>
          <w:sz w:val="28"/>
        </w:rPr>
        <w:t>Директор МКУК «Половинский КДЦ»                                            Юсупова Л.А.</w:t>
      </w:r>
    </w:p>
    <w:p w:rsidR="000A2463" w:rsidRPr="000A2463" w:rsidRDefault="000A2463" w:rsidP="009C5F56">
      <w:pPr>
        <w:rPr>
          <w:sz w:val="28"/>
          <w:szCs w:val="28"/>
        </w:rPr>
      </w:pPr>
    </w:p>
    <w:p w:rsidR="009C5F56" w:rsidRDefault="009C5F56" w:rsidP="009C5F56"/>
    <w:p w:rsidR="002753B2" w:rsidRPr="009C5F56" w:rsidRDefault="002753B2" w:rsidP="009C5F56"/>
    <w:p w:rsidR="00FD7442" w:rsidRDefault="00FD7442"/>
    <w:sectPr w:rsidR="00FD7442" w:rsidSect="004D5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12E3"/>
    <w:rsid w:val="000040B5"/>
    <w:rsid w:val="0002719F"/>
    <w:rsid w:val="000A2463"/>
    <w:rsid w:val="000B1F6F"/>
    <w:rsid w:val="000D51C9"/>
    <w:rsid w:val="001C07D0"/>
    <w:rsid w:val="002753B2"/>
    <w:rsid w:val="002F4D6D"/>
    <w:rsid w:val="00321CE8"/>
    <w:rsid w:val="00362AF4"/>
    <w:rsid w:val="00382B04"/>
    <w:rsid w:val="00383149"/>
    <w:rsid w:val="003C6E24"/>
    <w:rsid w:val="004212E3"/>
    <w:rsid w:val="004A30D4"/>
    <w:rsid w:val="004D563A"/>
    <w:rsid w:val="004E2F20"/>
    <w:rsid w:val="00546C4E"/>
    <w:rsid w:val="00547ACA"/>
    <w:rsid w:val="0058017A"/>
    <w:rsid w:val="005B7EF0"/>
    <w:rsid w:val="00601FF8"/>
    <w:rsid w:val="0069748F"/>
    <w:rsid w:val="006E65F2"/>
    <w:rsid w:val="00790D7F"/>
    <w:rsid w:val="007C7AC2"/>
    <w:rsid w:val="008345C4"/>
    <w:rsid w:val="008423BB"/>
    <w:rsid w:val="008D7E7B"/>
    <w:rsid w:val="008E72A5"/>
    <w:rsid w:val="009C5F56"/>
    <w:rsid w:val="00A3171E"/>
    <w:rsid w:val="00AB0DA9"/>
    <w:rsid w:val="00B62479"/>
    <w:rsid w:val="00B94779"/>
    <w:rsid w:val="00BF3FB9"/>
    <w:rsid w:val="00D36D75"/>
    <w:rsid w:val="00D405F1"/>
    <w:rsid w:val="00E375E9"/>
    <w:rsid w:val="00E44920"/>
    <w:rsid w:val="00EA466D"/>
    <w:rsid w:val="00EC285B"/>
    <w:rsid w:val="00F00BAF"/>
    <w:rsid w:val="00FA17AD"/>
    <w:rsid w:val="00FD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92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9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zerskoe.nso.ru/news/9729" TargetMode="External"/><Relationship Id="rId5" Type="http://schemas.openxmlformats.org/officeDocument/2006/relationships/hyperlink" Target="https://krasnozerskoe.nso.ru/news/9619" TargetMode="External"/><Relationship Id="rId4" Type="http://schemas.openxmlformats.org/officeDocument/2006/relationships/hyperlink" Target="https://krasnozerskoe.nso.ru/news/10907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Natasha</cp:lastModifiedBy>
  <cp:revision>28</cp:revision>
  <dcterms:created xsi:type="dcterms:W3CDTF">2022-10-05T04:43:00Z</dcterms:created>
  <dcterms:modified xsi:type="dcterms:W3CDTF">2022-10-21T02:39:00Z</dcterms:modified>
</cp:coreProperties>
</file>